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60A26">
      <w:pPr>
        <w:pStyle w:val="2"/>
        <w:widowControl/>
        <w:spacing w:before="0" w:beforeAutospacing="0" w:after="0" w:afterAutospacing="0" w:line="360" w:lineRule="auto"/>
        <w:jc w:val="both"/>
        <w:rPr>
          <w:rFonts w:ascii="宋体" w:hAnsi="宋体"/>
          <w:spacing w:val="-4"/>
          <w:kern w:val="2"/>
          <w:sz w:val="28"/>
          <w:szCs w:val="28"/>
        </w:rPr>
      </w:pPr>
      <w:r>
        <w:rPr>
          <w:rFonts w:hint="eastAsia" w:ascii="宋体" w:hAnsi="宋体"/>
          <w:spacing w:val="-4"/>
          <w:kern w:val="2"/>
          <w:sz w:val="28"/>
          <w:szCs w:val="28"/>
        </w:rPr>
        <w:t>附件：</w:t>
      </w:r>
    </w:p>
    <w:p w14:paraId="64BCEE6D">
      <w:pPr>
        <w:adjustRightInd w:val="0"/>
        <w:snapToGrid w:val="0"/>
        <w:spacing w:line="560" w:lineRule="exact"/>
        <w:jc w:val="center"/>
        <w:rPr>
          <w:rFonts w:hint="eastAsia" w:ascii="宋体" w:hAnsi="宋体" w:cs="方正小标宋简体"/>
          <w:sz w:val="28"/>
          <w:szCs w:val="28"/>
        </w:rPr>
      </w:pPr>
      <w:bookmarkStart w:id="0" w:name="_GoBack"/>
      <w:r>
        <w:rPr>
          <w:rFonts w:hint="eastAsia" w:ascii="宋体" w:hAnsi="宋体" w:cs="方正小标宋简体"/>
          <w:sz w:val="28"/>
          <w:szCs w:val="28"/>
        </w:rPr>
        <w:t>询价报价函</w:t>
      </w:r>
    </w:p>
    <w:bookmarkEnd w:id="0"/>
    <w:p w14:paraId="1B5516B2">
      <w:pPr>
        <w:spacing w:before="156" w:beforeLines="50" w:after="156" w:afterLines="5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达州</w:t>
      </w:r>
      <w:r>
        <w:rPr>
          <w:rFonts w:ascii="宋体" w:hAnsi="宋体"/>
          <w:sz w:val="28"/>
          <w:szCs w:val="28"/>
        </w:rPr>
        <w:t>水务集团有限公司</w:t>
      </w:r>
      <w:r>
        <w:rPr>
          <w:rFonts w:hint="eastAsia" w:ascii="宋体" w:hAnsi="宋体"/>
          <w:sz w:val="28"/>
          <w:szCs w:val="28"/>
        </w:rPr>
        <w:t>：</w:t>
      </w:r>
    </w:p>
    <w:p w14:paraId="3CD46279">
      <w:pPr>
        <w:spacing w:before="156" w:beforeLines="50" w:after="156" w:afterLines="50" w:line="360" w:lineRule="auto"/>
        <w:ind w:firstLine="544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spacing w:val="-4"/>
          <w:sz w:val="28"/>
          <w:szCs w:val="28"/>
          <w:lang w:val="en-US" w:eastAsia="zh-CN"/>
        </w:rPr>
        <w:t>金龙大道与达州绕城公路交汇处DN500管道连接自建工程非开挖定向钻</w:t>
      </w:r>
      <w:r>
        <w:rPr>
          <w:rFonts w:hint="eastAsia" w:ascii="宋体" w:hAnsi="宋体" w:eastAsia="宋体" w:cs="Times New Roman"/>
          <w:spacing w:val="-4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宋体" w:hAnsi="宋体" w:eastAsia="宋体" w:cs="Times New Roman"/>
          <w:spacing w:val="-4"/>
          <w:sz w:val="28"/>
          <w:szCs w:val="28"/>
          <w:lang w:val="en-US" w:eastAsia="zh-CN"/>
        </w:rPr>
        <w:t>信息价，</w:t>
      </w:r>
      <w:r>
        <w:rPr>
          <w:rFonts w:hint="eastAsia" w:ascii="宋体" w:hAnsi="宋体"/>
          <w:spacing w:val="-4"/>
          <w:sz w:val="28"/>
          <w:szCs w:val="28"/>
        </w:rPr>
        <w:t>我公司报价如下：</w:t>
      </w:r>
    </w:p>
    <w:tbl>
      <w:tblPr>
        <w:tblStyle w:val="3"/>
        <w:tblW w:w="86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961"/>
      </w:tblGrid>
      <w:tr w14:paraId="509D5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52" w:type="dxa"/>
            <w:noWrap w:val="0"/>
            <w:vAlign w:val="center"/>
          </w:tcPr>
          <w:p w14:paraId="30469CA2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服务内容</w:t>
            </w:r>
          </w:p>
        </w:tc>
        <w:tc>
          <w:tcPr>
            <w:tcW w:w="4961" w:type="dxa"/>
            <w:noWrap w:val="0"/>
            <w:vAlign w:val="center"/>
          </w:tcPr>
          <w:p w14:paraId="6D5E247F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采购报价（元）</w:t>
            </w:r>
          </w:p>
        </w:tc>
      </w:tr>
      <w:tr w14:paraId="6FAA6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3652" w:type="dxa"/>
            <w:noWrap w:val="0"/>
            <w:vAlign w:val="center"/>
          </w:tcPr>
          <w:p w14:paraId="7CE7EFB9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>金龙大道与达州绕城公路交汇处DN500管道连接自建工程非开挖定向钻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spacing w:val="-4"/>
                <w:sz w:val="28"/>
                <w:szCs w:val="28"/>
                <w:lang w:val="en-US" w:eastAsia="zh-CN"/>
              </w:rPr>
              <w:t>信息价</w:t>
            </w:r>
          </w:p>
        </w:tc>
        <w:tc>
          <w:tcPr>
            <w:tcW w:w="4961" w:type="dxa"/>
            <w:noWrap w:val="0"/>
            <w:vAlign w:val="center"/>
          </w:tcPr>
          <w:p w14:paraId="0106BBF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我公司对本项目仔细研究后，为积极响应贵单位要求，配合贵单位开展相关工作，我方报为（人民币）: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元（大写：    ）</w:t>
            </w:r>
            <w:r>
              <w:rPr>
                <w:rFonts w:hint="eastAsia"/>
              </w:rPr>
              <w:t>。</w:t>
            </w:r>
          </w:p>
        </w:tc>
      </w:tr>
    </w:tbl>
    <w:p w14:paraId="09EA2D6C"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 w14:paraId="49D05800">
      <w:pPr>
        <w:spacing w:line="360" w:lineRule="auto"/>
        <w:ind w:firstLine="582" w:firstLineChars="208"/>
        <w:rPr>
          <w:rFonts w:ascii="宋体" w:hAnsi="宋体"/>
          <w:sz w:val="28"/>
          <w:szCs w:val="28"/>
        </w:rPr>
      </w:pPr>
    </w:p>
    <w:p w14:paraId="17D68713">
      <w:pPr>
        <w:wordWrap w:val="0"/>
        <w:spacing w:line="480" w:lineRule="auto"/>
        <w:ind w:right="420" w:firstLine="280" w:firstLineChars="100"/>
        <w:jc w:val="right"/>
        <w:rPr>
          <w:rFonts w:hint="eastAsia" w:ascii="宋体" w:hAnsi="宋体" w:cs="仿宋_GB2312"/>
          <w:sz w:val="28"/>
          <w:szCs w:val="28"/>
          <w:u w:val="single"/>
        </w:rPr>
      </w:pPr>
      <w:r>
        <w:rPr>
          <w:rFonts w:hint="eastAsia" w:ascii="宋体" w:hAnsi="宋体" w:cs="仿宋_GB2312"/>
          <w:sz w:val="28"/>
          <w:szCs w:val="28"/>
        </w:rPr>
        <w:t>采购供应商名称：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仿宋_GB2312"/>
          <w:sz w:val="28"/>
          <w:szCs w:val="28"/>
        </w:rPr>
        <w:t>（盖章)</w:t>
      </w:r>
    </w:p>
    <w:p w14:paraId="593938F0">
      <w:pPr>
        <w:wordWrap w:val="0"/>
        <w:spacing w:line="480" w:lineRule="auto"/>
        <w:jc w:val="right"/>
        <w:rPr>
          <w:rFonts w:hint="eastAsia" w:ascii="宋体" w:hAnsi="宋体" w:cs="仿宋_GB2312"/>
          <w:sz w:val="28"/>
          <w:szCs w:val="28"/>
          <w:u w:val="single"/>
        </w:rPr>
      </w:pPr>
      <w:r>
        <w:rPr>
          <w:rFonts w:hint="eastAsia" w:ascii="宋体" w:hAnsi="宋体" w:cs="仿宋_GB2312"/>
          <w:sz w:val="28"/>
          <w:szCs w:val="28"/>
        </w:rPr>
        <w:t xml:space="preserve">  </w:t>
      </w:r>
    </w:p>
    <w:p w14:paraId="093B6F23">
      <w:pPr>
        <w:spacing w:line="480" w:lineRule="auto"/>
        <w:jc w:val="center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        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  </w:t>
      </w:r>
      <w:r>
        <w:rPr>
          <w:rFonts w:hint="eastAsia" w:ascii="宋体" w:hAnsi="宋体" w:cs="仿宋_GB2312"/>
          <w:sz w:val="28"/>
          <w:szCs w:val="28"/>
        </w:rPr>
        <w:t>年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月</w:t>
      </w:r>
      <w:r>
        <w:rPr>
          <w:rFonts w:hint="eastAsia" w:ascii="宋体" w:hAnsi="宋体" w:cs="仿宋_GB2312"/>
          <w:sz w:val="28"/>
          <w:szCs w:val="28"/>
          <w:u w:val="single"/>
        </w:rPr>
        <w:t xml:space="preserve">    </w:t>
      </w:r>
      <w:r>
        <w:rPr>
          <w:rFonts w:hint="eastAsia" w:ascii="宋体" w:hAnsi="宋体" w:cs="仿宋_GB2312"/>
          <w:sz w:val="28"/>
          <w:szCs w:val="28"/>
        </w:rPr>
        <w:t>日</w:t>
      </w:r>
    </w:p>
    <w:p w14:paraId="184CB49A">
      <w:pPr>
        <w:pStyle w:val="2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sz w:val="28"/>
          <w:szCs w:val="28"/>
          <w:shd w:val="clear" w:color="auto" w:fill="FFFFFF"/>
        </w:rPr>
      </w:pPr>
    </w:p>
    <w:p w14:paraId="73914E5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F237F"/>
    <w:rsid w:val="08C76844"/>
    <w:rsid w:val="663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2025-07-04T02:48:00Z</dcterms:created>
  <dc:creator>.</dc:creator>
  <cp:lastModifiedBy>.</cp:lastModifiedBy>
  <dcterms:modified xsi:type="dcterms:W3CDTF">2025-07-04T02:48:22Z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5FDAB9EFB7204739A525338E426DE0F3_11</vt:lpwstr>
  </property>
  <property fmtid="{D5CDD505-2E9C-101B-9397-08002B2CF9AE}" pid="4" name="KSOTemplateDocerSaveRecord">
    <vt:lpwstr>eyJoZGlkIjoiNGE4Mzk4ZDU2NWJiNjFlYjA0ODMwZWNlMGRjN2YxYmEiLCJ1c2VySWQiOiI1NjI3MTc4MDgifQ==</vt:lpwstr>
  </property>
</Properties>
</file>